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75DD" w:rsidRDefault="00D275DD" w:rsidP="00D275DD">
      <w:pPr>
        <w:rPr>
          <w:rFonts w:eastAsia="Times New Roman"/>
          <w:color w:val="000000"/>
          <w:sz w:val="21"/>
          <w:szCs w:val="21"/>
        </w:rPr>
      </w:pPr>
      <w:r>
        <w:rPr>
          <w:rFonts w:eastAsia="Times New Roman"/>
          <w:color w:val="000000"/>
          <w:sz w:val="21"/>
          <w:szCs w:val="21"/>
        </w:rPr>
        <w:t>To whom it may concern: </w:t>
      </w:r>
    </w:p>
    <w:p w:rsidR="00D275DD" w:rsidRDefault="00D275DD" w:rsidP="00D275DD">
      <w:pPr>
        <w:rPr>
          <w:rFonts w:eastAsia="Times New Roman"/>
          <w:color w:val="000000"/>
          <w:sz w:val="21"/>
          <w:szCs w:val="21"/>
        </w:rPr>
      </w:pPr>
    </w:p>
    <w:p w:rsidR="00D275DD" w:rsidRDefault="00D275DD" w:rsidP="00D275DD">
      <w:pPr>
        <w:rPr>
          <w:rFonts w:eastAsia="Times New Roman"/>
          <w:color w:val="000000"/>
          <w:sz w:val="21"/>
          <w:szCs w:val="21"/>
        </w:rPr>
      </w:pPr>
      <w:r>
        <w:rPr>
          <w:rFonts w:eastAsia="Times New Roman"/>
          <w:color w:val="000000"/>
          <w:sz w:val="21"/>
          <w:szCs w:val="21"/>
        </w:rPr>
        <w:t>I live in at Hoffman Brickworks</w:t>
      </w:r>
      <w:r>
        <w:rPr>
          <w:rFonts w:eastAsia="Times New Roman"/>
          <w:color w:val="000000"/>
          <w:sz w:val="21"/>
          <w:szCs w:val="21"/>
        </w:rPr>
        <w:t xml:space="preserve"> (address supplied) </w:t>
      </w:r>
      <w:r>
        <w:rPr>
          <w:rFonts w:eastAsia="Times New Roman"/>
          <w:color w:val="000000"/>
          <w:sz w:val="21"/>
          <w:szCs w:val="21"/>
        </w:rPr>
        <w:t>and I’m writing to express concern about the recent application to demolish Buildings 5 &amp; 6, and develop a 7-8 level residential block.    </w:t>
      </w:r>
    </w:p>
    <w:p w:rsidR="00D275DD" w:rsidRDefault="00D275DD" w:rsidP="00D275DD">
      <w:pPr>
        <w:rPr>
          <w:rFonts w:eastAsia="Times New Roman"/>
          <w:color w:val="000000"/>
          <w:sz w:val="21"/>
          <w:szCs w:val="21"/>
        </w:rPr>
      </w:pPr>
    </w:p>
    <w:p w:rsidR="00D275DD" w:rsidRDefault="00D275DD" w:rsidP="00D275DD">
      <w:pPr>
        <w:rPr>
          <w:rFonts w:eastAsia="Times New Roman"/>
          <w:color w:val="000000"/>
          <w:sz w:val="21"/>
          <w:szCs w:val="21"/>
        </w:rPr>
      </w:pPr>
      <w:r>
        <w:rPr>
          <w:rFonts w:eastAsia="Times New Roman"/>
          <w:color w:val="000000"/>
          <w:sz w:val="21"/>
          <w:szCs w:val="21"/>
        </w:rPr>
        <w:t>I bought my property almost three years ago.  As soon as I saw the advertisement I knew it was for me.  My building is one of the few remaining originals and has so much charm, character and authenticity.  You can feel the history of the building as soon as you enter.  I believe it provides a great mix of blending the old with the new, fitting our past into the now in a mindful way.  </w:t>
      </w:r>
    </w:p>
    <w:p w:rsidR="00D275DD" w:rsidRDefault="00D275DD" w:rsidP="00D275DD">
      <w:pPr>
        <w:rPr>
          <w:rFonts w:eastAsia="Times New Roman"/>
          <w:color w:val="000000"/>
          <w:sz w:val="21"/>
          <w:szCs w:val="21"/>
        </w:rPr>
      </w:pPr>
    </w:p>
    <w:p w:rsidR="00D275DD" w:rsidRDefault="00D275DD" w:rsidP="00D275DD">
      <w:pPr>
        <w:rPr>
          <w:rFonts w:eastAsia="Times New Roman"/>
          <w:color w:val="000000"/>
          <w:sz w:val="21"/>
          <w:szCs w:val="21"/>
        </w:rPr>
      </w:pPr>
      <w:r>
        <w:rPr>
          <w:rFonts w:eastAsia="Times New Roman"/>
          <w:color w:val="000000"/>
          <w:sz w:val="21"/>
          <w:szCs w:val="21"/>
        </w:rPr>
        <w:t>The surrounding buildings in Pottery Court which have been built from new have retained a similar look and colour scheme, but they don’t generate the same emotions.  My apartment is front facing and I regularly listen to people walk through the court, commenting on the buildings and the old brickworks.  It is the kilns and the workshop that they are looking at and pointing to; it is the old machinery outside building 2; it is the history they can still feel.  </w:t>
      </w:r>
    </w:p>
    <w:p w:rsidR="00D275DD" w:rsidRDefault="00D275DD" w:rsidP="00D275DD">
      <w:pPr>
        <w:rPr>
          <w:rFonts w:eastAsia="Times New Roman"/>
          <w:color w:val="000000"/>
          <w:sz w:val="21"/>
          <w:szCs w:val="21"/>
        </w:rPr>
      </w:pPr>
    </w:p>
    <w:p w:rsidR="00D275DD" w:rsidRDefault="00D275DD" w:rsidP="00D275DD">
      <w:pPr>
        <w:rPr>
          <w:rFonts w:eastAsia="Times New Roman"/>
          <w:color w:val="000000"/>
          <w:sz w:val="21"/>
          <w:szCs w:val="21"/>
        </w:rPr>
      </w:pPr>
      <w:proofErr w:type="gramStart"/>
      <w:r>
        <w:rPr>
          <w:rFonts w:eastAsia="Times New Roman"/>
          <w:color w:val="000000"/>
          <w:sz w:val="21"/>
          <w:szCs w:val="21"/>
        </w:rPr>
        <w:t>So</w:t>
      </w:r>
      <w:proofErr w:type="gramEnd"/>
      <w:r>
        <w:rPr>
          <w:rFonts w:eastAsia="Times New Roman"/>
          <w:color w:val="000000"/>
          <w:sz w:val="21"/>
          <w:szCs w:val="21"/>
        </w:rPr>
        <w:t xml:space="preserve"> it was with great hesitancy that I read the application for Buildings 5 and 6.  I appreciate that things need to change and we must make the most of our available space for today’s people.  But I believe we should do this in a respectful way.  That is, we should truly consider the heritage of this property and the impact changes will have on current residents, as well as our future generations.  </w:t>
      </w:r>
    </w:p>
    <w:p w:rsidR="00D275DD" w:rsidRDefault="00D275DD" w:rsidP="00D275DD">
      <w:pPr>
        <w:rPr>
          <w:rFonts w:eastAsia="Times New Roman"/>
          <w:color w:val="000000"/>
          <w:sz w:val="21"/>
          <w:szCs w:val="21"/>
        </w:rPr>
      </w:pPr>
    </w:p>
    <w:p w:rsidR="00D275DD" w:rsidRDefault="00D275DD" w:rsidP="00D275DD">
      <w:pPr>
        <w:rPr>
          <w:rFonts w:eastAsia="Times New Roman"/>
          <w:color w:val="000000"/>
          <w:sz w:val="21"/>
          <w:szCs w:val="21"/>
        </w:rPr>
      </w:pPr>
      <w:r>
        <w:rPr>
          <w:rFonts w:eastAsia="Times New Roman"/>
          <w:color w:val="000000"/>
          <w:sz w:val="21"/>
          <w:szCs w:val="21"/>
        </w:rPr>
        <w:t xml:space="preserve">We have a very limited history in Australia and it’s sad to see proposals such as this, seek to destroy what little remains of such a significant piece of our past.  The demolition of Building 5 </w:t>
      </w:r>
      <w:proofErr w:type="gramStart"/>
      <w:r>
        <w:rPr>
          <w:rFonts w:eastAsia="Times New Roman"/>
          <w:color w:val="000000"/>
          <w:sz w:val="21"/>
          <w:szCs w:val="21"/>
        </w:rPr>
        <w:t>in particular is</w:t>
      </w:r>
      <w:proofErr w:type="gramEnd"/>
      <w:r>
        <w:rPr>
          <w:rFonts w:eastAsia="Times New Roman"/>
          <w:color w:val="000000"/>
          <w:sz w:val="21"/>
          <w:szCs w:val="21"/>
        </w:rPr>
        <w:t xml:space="preserve"> of concern to me – from what I understand, there is no structural rationale for this as engineers have advised the buildings can be repaired.  There is something so special about being about to say that I live in a building that is over 100 years old.  It’s not something that is commonly found in our country and one of the reasons why heritage protection was originally placed over Hoffman Brickworks.  Future residents in Building 5 should be able have the same experience and we should all be able to continue enjoy the existing structure with </w:t>
      </w:r>
      <w:proofErr w:type="spellStart"/>
      <w:r>
        <w:rPr>
          <w:rFonts w:eastAsia="Times New Roman"/>
          <w:color w:val="000000"/>
          <w:sz w:val="21"/>
          <w:szCs w:val="21"/>
        </w:rPr>
        <w:t>it’s</w:t>
      </w:r>
      <w:proofErr w:type="spellEnd"/>
      <w:r>
        <w:rPr>
          <w:rFonts w:eastAsia="Times New Roman"/>
          <w:color w:val="000000"/>
          <w:sz w:val="21"/>
          <w:szCs w:val="21"/>
        </w:rPr>
        <w:t xml:space="preserve"> grand red brick.  </w:t>
      </w:r>
    </w:p>
    <w:p w:rsidR="00D275DD" w:rsidRDefault="00D275DD" w:rsidP="00D275DD">
      <w:pPr>
        <w:rPr>
          <w:rFonts w:eastAsia="Times New Roman"/>
          <w:color w:val="000000"/>
          <w:sz w:val="21"/>
          <w:szCs w:val="21"/>
        </w:rPr>
      </w:pPr>
    </w:p>
    <w:p w:rsidR="00D275DD" w:rsidRDefault="00D275DD" w:rsidP="00D275DD">
      <w:pPr>
        <w:rPr>
          <w:rFonts w:eastAsia="Times New Roman"/>
          <w:color w:val="000000"/>
          <w:sz w:val="21"/>
          <w:szCs w:val="21"/>
        </w:rPr>
      </w:pPr>
      <w:r>
        <w:rPr>
          <w:rFonts w:eastAsia="Times New Roman"/>
          <w:color w:val="000000"/>
          <w:sz w:val="21"/>
          <w:szCs w:val="21"/>
        </w:rPr>
        <w:t xml:space="preserve">I am also increasingly concerned about the proposed 7-8 storey new build.  This is significantly taller than any other building in this area and I believe will completely change the aesthetics of the Brickworks.  It will crowd the existing structures, mean we lose natural light and look out of place.  One of my favourite sights is to see the sun setting behind </w:t>
      </w:r>
      <w:proofErr w:type="gramStart"/>
      <w:r>
        <w:rPr>
          <w:rFonts w:eastAsia="Times New Roman"/>
          <w:color w:val="000000"/>
          <w:sz w:val="21"/>
          <w:szCs w:val="21"/>
        </w:rPr>
        <w:t>the  chimneys</w:t>
      </w:r>
      <w:proofErr w:type="gramEnd"/>
      <w:r>
        <w:rPr>
          <w:rFonts w:eastAsia="Times New Roman"/>
          <w:color w:val="000000"/>
          <w:sz w:val="21"/>
          <w:szCs w:val="21"/>
        </w:rPr>
        <w:t>, knowing that this view has been seen by many generations.  This proposed new construction would mean the iconic chimney landmark would no longer be a dramatic scene in the Brunswick skyline - they would be lost amongst yet another high rise.    </w:t>
      </w:r>
    </w:p>
    <w:p w:rsidR="00D275DD" w:rsidRDefault="00D275DD" w:rsidP="00D275DD">
      <w:pPr>
        <w:rPr>
          <w:rFonts w:eastAsia="Times New Roman"/>
          <w:color w:val="000000"/>
          <w:sz w:val="21"/>
          <w:szCs w:val="21"/>
        </w:rPr>
      </w:pPr>
    </w:p>
    <w:p w:rsidR="00D275DD" w:rsidRDefault="00D275DD" w:rsidP="00D275DD">
      <w:pPr>
        <w:rPr>
          <w:rFonts w:eastAsia="Times New Roman"/>
          <w:color w:val="000000"/>
          <w:sz w:val="21"/>
          <w:szCs w:val="21"/>
        </w:rPr>
      </w:pPr>
      <w:r>
        <w:rPr>
          <w:rFonts w:eastAsia="Times New Roman"/>
          <w:color w:val="000000"/>
          <w:sz w:val="21"/>
          <w:szCs w:val="21"/>
        </w:rPr>
        <w:t>In the</w:t>
      </w:r>
      <w:bookmarkStart w:id="0" w:name="_GoBack"/>
      <w:bookmarkEnd w:id="0"/>
      <w:r>
        <w:rPr>
          <w:rFonts w:eastAsia="Times New Roman"/>
          <w:color w:val="000000"/>
          <w:sz w:val="21"/>
          <w:szCs w:val="21"/>
        </w:rPr>
        <w:t xml:space="preserve"> three years that I have lived here, I have witnessed Pottery Court become more and more busy, especially after the newest building was finalised on the corner of Dawson St.  It is increasingly difficult to access the shared car parks, there is more traffic, more rubbish, more theft and greater noise generated by more condensed living.  </w:t>
      </w:r>
      <w:r>
        <w:rPr>
          <w:rFonts w:eastAsia="Times New Roman"/>
          <w:b/>
          <w:bCs/>
          <w:color w:val="000000"/>
          <w:sz w:val="21"/>
          <w:szCs w:val="21"/>
        </w:rPr>
        <w:t>I urge you to reconsider this permit and find a way to make change in a mindful and respectful way.  Keep the history, retain the existing buildings and scale down the size.  </w:t>
      </w:r>
    </w:p>
    <w:p w:rsidR="00D275DD" w:rsidRDefault="00D275DD" w:rsidP="00D275DD">
      <w:pPr>
        <w:rPr>
          <w:rFonts w:eastAsia="Times New Roman"/>
          <w:color w:val="000000"/>
          <w:sz w:val="21"/>
          <w:szCs w:val="21"/>
        </w:rPr>
      </w:pPr>
      <w:r>
        <w:rPr>
          <w:rFonts w:eastAsia="Times New Roman"/>
          <w:color w:val="000000"/>
          <w:sz w:val="21"/>
          <w:szCs w:val="21"/>
        </w:rPr>
        <w:t>   </w:t>
      </w:r>
    </w:p>
    <w:p w:rsidR="00D275DD" w:rsidRDefault="00D275DD" w:rsidP="00D275DD">
      <w:pPr>
        <w:rPr>
          <w:rFonts w:eastAsia="Times New Roman"/>
          <w:color w:val="000000"/>
          <w:sz w:val="21"/>
          <w:szCs w:val="21"/>
        </w:rPr>
      </w:pPr>
      <w:r>
        <w:rPr>
          <w:rFonts w:eastAsia="Times New Roman"/>
          <w:color w:val="000000"/>
          <w:sz w:val="21"/>
          <w:szCs w:val="21"/>
        </w:rPr>
        <w:t xml:space="preserve">Lastly, some of the people walking past my </w:t>
      </w:r>
      <w:proofErr w:type="gramStart"/>
      <w:r>
        <w:rPr>
          <w:rFonts w:eastAsia="Times New Roman"/>
          <w:color w:val="000000"/>
          <w:sz w:val="21"/>
          <w:szCs w:val="21"/>
        </w:rPr>
        <w:t>home  stop</w:t>
      </w:r>
      <w:proofErr w:type="gramEnd"/>
      <w:r>
        <w:rPr>
          <w:rFonts w:eastAsia="Times New Roman"/>
          <w:color w:val="000000"/>
          <w:sz w:val="21"/>
          <w:szCs w:val="21"/>
        </w:rPr>
        <w:t xml:space="preserve"> and ask me questions about the Brickworks.  It would be so great if I could point them to a useful and worthwhile educational centre, where they could see more of the machinery and learn more about the brick making process.  There is so much history sitting in buildings 5 &amp; 6 that we can learn from and teach people.  This should be shared and made available to the public – if done well I can imagine it would make for an interesting visit from schools and community groups.  People want to know more.  Heritage Victoria has the means to give them that opportunity.    </w:t>
      </w:r>
    </w:p>
    <w:p w:rsidR="00D275DD" w:rsidRDefault="00D275DD" w:rsidP="00D275DD">
      <w:pPr>
        <w:rPr>
          <w:rFonts w:eastAsia="Times New Roman"/>
          <w:color w:val="000000"/>
          <w:sz w:val="21"/>
          <w:szCs w:val="21"/>
        </w:rPr>
      </w:pPr>
    </w:p>
    <w:p w:rsidR="00D275DD" w:rsidRDefault="00D275DD" w:rsidP="00D275DD">
      <w:pPr>
        <w:rPr>
          <w:rFonts w:eastAsia="Times New Roman"/>
          <w:color w:val="000000"/>
          <w:sz w:val="21"/>
          <w:szCs w:val="21"/>
        </w:rPr>
      </w:pPr>
      <w:r>
        <w:rPr>
          <w:rFonts w:eastAsia="Times New Roman"/>
          <w:color w:val="000000"/>
          <w:sz w:val="21"/>
          <w:szCs w:val="21"/>
        </w:rPr>
        <w:t>Sincerely, </w:t>
      </w:r>
    </w:p>
    <w:p w:rsidR="00D275DD" w:rsidRDefault="00D275DD" w:rsidP="00D275DD">
      <w:pPr>
        <w:rPr>
          <w:rFonts w:eastAsia="Times New Roman"/>
          <w:color w:val="000000"/>
          <w:sz w:val="21"/>
          <w:szCs w:val="21"/>
        </w:rPr>
      </w:pPr>
      <w:r>
        <w:rPr>
          <w:rFonts w:eastAsia="Times New Roman"/>
          <w:color w:val="000000"/>
          <w:sz w:val="21"/>
          <w:szCs w:val="21"/>
        </w:rPr>
        <w:t xml:space="preserve">Owner (name provided), </w:t>
      </w:r>
      <w:r>
        <w:rPr>
          <w:rFonts w:eastAsia="Times New Roman"/>
          <w:color w:val="000000"/>
          <w:sz w:val="21"/>
          <w:szCs w:val="21"/>
        </w:rPr>
        <w:t>Pottery Court, Brunswick </w:t>
      </w:r>
    </w:p>
    <w:sectPr w:rsidR="00D275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5DD"/>
    <w:rsid w:val="0006104C"/>
    <w:rsid w:val="009A1882"/>
    <w:rsid w:val="00D275D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EDC50"/>
  <w15:chartTrackingRefBased/>
  <w15:docId w15:val="{64138C09-D529-49EF-A254-1717A6FCB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275DD"/>
    <w:pPr>
      <w:spacing w:after="0" w:line="240" w:lineRule="auto"/>
    </w:pPr>
    <w:rPr>
      <w:rFonts w:ascii="Calibri" w:hAnsi="Calibri" w:cs="Calibri"/>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3092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611</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dc:creator>
  <cp:keywords/>
  <dc:description/>
  <cp:lastModifiedBy>Christine</cp:lastModifiedBy>
  <cp:revision>1</cp:revision>
  <dcterms:created xsi:type="dcterms:W3CDTF">2018-01-08T23:13:00Z</dcterms:created>
  <dcterms:modified xsi:type="dcterms:W3CDTF">2018-01-08T23:16:00Z</dcterms:modified>
</cp:coreProperties>
</file>